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B3" w:rsidRPr="004547B3" w:rsidRDefault="004547B3">
      <w:pPr>
        <w:pStyle w:val="1"/>
        <w:rPr>
          <w:color w:val="000000"/>
        </w:rPr>
      </w:pPr>
      <w:bookmarkStart w:id="0" w:name="_GoBack"/>
      <w:bookmarkEnd w:id="0"/>
      <w:r w:rsidRPr="004547B3">
        <w:rPr>
          <w:rStyle w:val="a4"/>
          <w:bCs w:val="0"/>
          <w:color w:val="000000"/>
        </w:rPr>
        <w:t>Приказ Министерства здравоохранения и социального развития РФ</w:t>
      </w:r>
      <w:r w:rsidRPr="004547B3">
        <w:rPr>
          <w:rStyle w:val="a4"/>
          <w:bCs w:val="0"/>
          <w:color w:val="000000"/>
        </w:rPr>
        <w:br/>
        <w:t xml:space="preserve"> от 28 февраля </w:t>
      </w:r>
      <w:smartTag w:uri="urn:schemas-microsoft-com:office:smarttags" w:element="metricconverter">
        <w:smartTagPr>
          <w:attr w:name="ProductID" w:val="2005 г"/>
        </w:smartTagPr>
        <w:r w:rsidRPr="004547B3">
          <w:rPr>
            <w:rStyle w:val="a4"/>
            <w:bCs w:val="0"/>
            <w:color w:val="000000"/>
          </w:rPr>
          <w:t>2005 г</w:t>
        </w:r>
      </w:smartTag>
      <w:r w:rsidRPr="004547B3">
        <w:rPr>
          <w:rStyle w:val="a4"/>
          <w:bCs w:val="0"/>
          <w:color w:val="000000"/>
        </w:rPr>
        <w:t>. N 174</w:t>
      </w:r>
      <w:r w:rsidRPr="004547B3">
        <w:rPr>
          <w:rStyle w:val="a4"/>
          <w:bCs w:val="0"/>
          <w:color w:val="000000"/>
        </w:rPr>
        <w:br/>
        <w:t xml:space="preserve"> "Об утверждении стандарта медицинской помощи больным эпилепсией"</w:t>
      </w:r>
    </w:p>
    <w:p w:rsidR="004547B3" w:rsidRPr="004547B3" w:rsidRDefault="004547B3">
      <w:pPr>
        <w:pStyle w:val="afb"/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 xml:space="preserve">В соответствии с </w:t>
      </w:r>
      <w:r w:rsidRPr="004547B3">
        <w:rPr>
          <w:rStyle w:val="a4"/>
          <w:color w:val="000000"/>
        </w:rPr>
        <w:t>п. 5.2.11.</w:t>
      </w:r>
      <w:r w:rsidRPr="004547B3">
        <w:rPr>
          <w:color w:val="000000"/>
        </w:rPr>
        <w:t xml:space="preserve"> Положения о Министерстве здравоохранения и социального развития Российской Федерации, утвержденного </w:t>
      </w:r>
      <w:r w:rsidRPr="004547B3">
        <w:rPr>
          <w:rStyle w:val="a4"/>
          <w:color w:val="000000"/>
        </w:rPr>
        <w:t>постановлением</w:t>
      </w:r>
      <w:r w:rsidRPr="004547B3">
        <w:rPr>
          <w:color w:val="000000"/>
        </w:rPr>
        <w:t xml:space="preserve"> Правительства Российской Федерации от 30.06.2004 г. N 321 (Собрание законодательства Российской Федерации, 2004, N 28, ст. 2898), </w:t>
      </w:r>
      <w:r w:rsidRPr="004547B3">
        <w:rPr>
          <w:rStyle w:val="a4"/>
          <w:color w:val="000000"/>
        </w:rPr>
        <w:t>ст. 38</w:t>
      </w:r>
      <w:r w:rsidRPr="004547B3">
        <w:rPr>
          <w:color w:val="000000"/>
        </w:rPr>
        <w:t xml:space="preserve"> Основ законодательства Российской Федерации об охране здоровья граждан от 22.07.1993 г. N 5487-1 (Ведомости съезда народных депутатов Российской Федерации и Верховного Совета Российской Федерации, 1993, N 33, ст. 1318; Собрание актов Президента Российской Федерации и Правительства Российской Федерации, 1993, N 52, ст. 5086; Собрание законодательства Российской Федерации, 1998, N 10, ст. 1143; 1999, N 51, ст. 6289; 2000, N 49, ст. 4740; 2003, N 2, ст. 167; N 9 ст. 805; N 27 (ч. 1), ст. 2700; 2004, N 27, ст. 2711) приказываю;</w:t>
      </w:r>
    </w:p>
    <w:p w:rsidR="004547B3" w:rsidRPr="004547B3" w:rsidRDefault="004547B3">
      <w:pPr>
        <w:rPr>
          <w:color w:val="000000"/>
        </w:rPr>
      </w:pPr>
      <w:bookmarkStart w:id="1" w:name="sub_1"/>
      <w:r w:rsidRPr="004547B3">
        <w:rPr>
          <w:color w:val="000000"/>
        </w:rPr>
        <w:t>1. Утвердить стандарт медицинской помощи больным эпилепсией (</w:t>
      </w:r>
      <w:r w:rsidRPr="004547B3">
        <w:rPr>
          <w:rStyle w:val="a4"/>
          <w:color w:val="000000"/>
        </w:rPr>
        <w:t>приложение</w:t>
      </w:r>
      <w:r w:rsidRPr="004547B3">
        <w:rPr>
          <w:color w:val="000000"/>
        </w:rPr>
        <w:t>).</w:t>
      </w:r>
    </w:p>
    <w:p w:rsidR="004547B3" w:rsidRPr="004547B3" w:rsidRDefault="004547B3">
      <w:pPr>
        <w:rPr>
          <w:color w:val="000000"/>
        </w:rPr>
      </w:pPr>
      <w:bookmarkStart w:id="2" w:name="sub_2"/>
      <w:bookmarkEnd w:id="1"/>
      <w:r w:rsidRPr="004547B3">
        <w:rPr>
          <w:color w:val="000000"/>
        </w:rPr>
        <w:t xml:space="preserve">2. Рекомендовать руководителям медицинских организаций использовать </w:t>
      </w:r>
      <w:r w:rsidRPr="004547B3">
        <w:rPr>
          <w:rStyle w:val="a4"/>
          <w:color w:val="000000"/>
        </w:rPr>
        <w:t>стандарт</w:t>
      </w:r>
      <w:r w:rsidRPr="004547B3">
        <w:rPr>
          <w:color w:val="000000"/>
        </w:rPr>
        <w:t xml:space="preserve"> медицинской помощи больным эпилепсией при оказании медицинской помощи.</w:t>
      </w:r>
    </w:p>
    <w:bookmarkEnd w:id="2"/>
    <w:p w:rsidR="004547B3" w:rsidRPr="004547B3" w:rsidRDefault="004547B3">
      <w:pPr>
        <w:rPr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4"/>
        <w:gridCol w:w="3308"/>
      </w:tblGrid>
      <w:tr w:rsidR="004547B3" w:rsidRPr="004547B3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4547B3" w:rsidRPr="004547B3" w:rsidRDefault="004547B3">
            <w:pPr>
              <w:pStyle w:val="afff1"/>
              <w:rPr>
                <w:color w:val="000000"/>
              </w:rPr>
            </w:pPr>
            <w:r w:rsidRPr="004547B3">
              <w:rPr>
                <w:color w:val="000000"/>
              </w:rP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547B3" w:rsidRPr="004547B3" w:rsidRDefault="004547B3">
            <w:pPr>
              <w:pStyle w:val="aff8"/>
              <w:jc w:val="right"/>
              <w:rPr>
                <w:color w:val="000000"/>
              </w:rPr>
            </w:pPr>
            <w:r w:rsidRPr="004547B3">
              <w:rPr>
                <w:color w:val="000000"/>
              </w:rPr>
              <w:t>В. Стародубов</w:t>
            </w:r>
          </w:p>
        </w:tc>
      </w:tr>
    </w:tbl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ind w:firstLine="698"/>
        <w:jc w:val="right"/>
        <w:rPr>
          <w:color w:val="000000"/>
        </w:rPr>
      </w:pPr>
      <w:bookmarkStart w:id="3" w:name="sub_1000"/>
      <w:r w:rsidRPr="004547B3">
        <w:rPr>
          <w:rStyle w:val="a3"/>
          <w:bCs/>
          <w:color w:val="000000"/>
        </w:rPr>
        <w:t>Приложение</w:t>
      </w:r>
      <w:r w:rsidRPr="004547B3">
        <w:rPr>
          <w:rStyle w:val="a3"/>
          <w:bCs/>
          <w:color w:val="000000"/>
        </w:rPr>
        <w:br/>
        <w:t xml:space="preserve">к </w:t>
      </w:r>
      <w:r w:rsidRPr="004547B3">
        <w:rPr>
          <w:rStyle w:val="a4"/>
          <w:b/>
          <w:color w:val="000000"/>
        </w:rPr>
        <w:t>приказу</w:t>
      </w:r>
      <w:r w:rsidRPr="004547B3">
        <w:rPr>
          <w:rStyle w:val="a3"/>
          <w:bCs/>
          <w:color w:val="000000"/>
        </w:rPr>
        <w:t xml:space="preserve"> Министерства здравоохранения</w:t>
      </w:r>
      <w:r w:rsidRPr="004547B3">
        <w:rPr>
          <w:rStyle w:val="a3"/>
          <w:bCs/>
          <w:color w:val="000000"/>
        </w:rPr>
        <w:br/>
        <w:t>и социального развития РФ</w:t>
      </w:r>
      <w:r w:rsidRPr="004547B3">
        <w:rPr>
          <w:rStyle w:val="a3"/>
          <w:bCs/>
          <w:color w:val="000000"/>
        </w:rPr>
        <w:br/>
        <w:t xml:space="preserve">от 28 февраля </w:t>
      </w:r>
      <w:smartTag w:uri="urn:schemas-microsoft-com:office:smarttags" w:element="metricconverter">
        <w:smartTagPr>
          <w:attr w:name="ProductID" w:val="2005 г"/>
        </w:smartTagPr>
        <w:r w:rsidRPr="004547B3">
          <w:rPr>
            <w:rStyle w:val="a3"/>
            <w:bCs/>
            <w:color w:val="000000"/>
          </w:rPr>
          <w:t>2005 г</w:t>
        </w:r>
      </w:smartTag>
      <w:r w:rsidRPr="004547B3">
        <w:rPr>
          <w:rStyle w:val="a3"/>
          <w:bCs/>
          <w:color w:val="000000"/>
        </w:rPr>
        <w:t>. N 174</w:t>
      </w:r>
    </w:p>
    <w:bookmarkEnd w:id="3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r w:rsidRPr="004547B3">
        <w:rPr>
          <w:color w:val="000000"/>
        </w:rPr>
        <w:t>Стандарт медицинской помощи больным эпилепсией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4" w:name="sub_1100"/>
      <w:r w:rsidRPr="004547B3">
        <w:rPr>
          <w:color w:val="000000"/>
        </w:rPr>
        <w:t>1. Модель пациента</w:t>
      </w:r>
    </w:p>
    <w:bookmarkEnd w:id="4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Категория возрастная: взрослые, дети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Нозологическая форма: генерализованная идиопатическая (предположительно идиопатическая) эпилепсия и эпилептические синдромы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 xml:space="preserve">Код по МКБ-10: </w:t>
      </w:r>
      <w:r w:rsidRPr="004547B3">
        <w:rPr>
          <w:rStyle w:val="a4"/>
          <w:color w:val="000000"/>
        </w:rPr>
        <w:t>G 40.3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Фаза: диагностики и подбора терапии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Стадия: любая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Осложнение: без осложнений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Условие оказания: амбулаторно-поликлиническая помощь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5" w:name="sub_1011"/>
      <w:r w:rsidRPr="004547B3">
        <w:rPr>
          <w:color w:val="000000"/>
        </w:rPr>
        <w:t>1.1. Диагностика</w:t>
      </w:r>
    </w:p>
    <w:bookmarkEnd w:id="5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┌────────────┬───────────────────────────────────────┬─────────┬────────┐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Код     │             Наименование              │ Частота │Среднее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                                       │предоста-│количес-│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                                       │ вления  │  тво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А01.23.001 │Сбор анамнеза  и  жалоб  при  патологии│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│            │центральной нервной системы и головного│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│мозга                          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А01.23.002 │Визуальное исследование  при  патологии│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нервной системы и головного│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│мозга                          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А01.23.003 │Пальпация  при  патологии   центральной│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│нервной системы и головного мозга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A01.23.004 │Исследования           чувствительной и│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│двигательной   сферы   при    патологии│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нервной системы и головного│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│мозга                          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A02.10.002 │Измерение частоты сердцебиения         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A02.12.001 │Исследование пульса                    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A02.12.002 │Измерение  артериального  давления   на│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│периферических артериях        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A05.23.001 │Электроэнцефалография                  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A13.30.001 │Патопсихологическое обследование       │   0,1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A04.10.002 │Эхо-кардиография                       │   0,1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A05.10.001 │Электрокардиография                    │   0,1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A05.10.007 │Расшифровка, описание  и  интерпретация│   0,1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│электрокардиографических данных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A05.10.004 │Холтеровское мониторирование           │  0,05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A05.23.002 │Ядерно-магнитное            резонансное│   0,1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│исследование    центральной     нервной│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│системы и головного мозга      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A06.23.004 │Компьютерная   томография      головы с│   0,1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│контрастированием  структур   головного│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│мозга                          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├────────────┼───────────────────────────────────────┼─────────┼────────┤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B01.029.01 │Прием      (осмотр,       консультация)│    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│врача-офтальмолога первичный           │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└────────────┴───────────────────────────────────────┴─────────┴────────┘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6" w:name="sub_1012"/>
      <w:r w:rsidRPr="004547B3">
        <w:rPr>
          <w:color w:val="000000"/>
        </w:rPr>
        <w:t>1.2. Лечение из расчета 6 месяцев</w:t>
      </w:r>
    </w:p>
    <w:bookmarkEnd w:id="6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┌────────────┬──────────────────────────────────────┬──────────┬────────┐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Код     │             Наименование             │ Частота  │Среднее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                                      │предостав-│количес-│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                                      │  ления   │  тво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│ А01.23.001 │Сбор анамнеза и  жалоб  при  патологии│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   нервной       системы и│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│головного мозга          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А01.23.002 │Визуальное исследование при  патологии│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   нервной       системы и│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│головного мозга          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А01.23.003 │Пальпация  при  патологии  центральной│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│нервной системы и головного мозга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А01.23.004 │Исследования          чувствительной и│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│двигательной   сферы   при   патологии│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   нервной       системы и│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│головного мозга          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А02.01.001 │Измерение массы тела                  │    1     │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А05.23.001 │Электроэнцефалография                 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А08.05.004 │Исследование уровня лейкоцитов в крови│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А08.05.005 │Исследование  уровня     тромбоцитов в│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│крови                    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А09.05.041 │Исследование                    уровня│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│аспарат-трансаминазы в крови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А09.05.042 │Исследование                    уровня│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│аланин-трансаминазы в крови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А09.28.023 │Определение             удельного веса│    1 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│(относительной плотности) мочи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А25.23.001 │Назначение лекарственной  терапии  при│    1     │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│заболеваниях    центральной    нервной│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│системы и головного мозга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А25.23.002 │Назначение  диетической  терапии   при│    1     │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│заболеваниях    центральной    нервной│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│системы и головного мозга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А25.23.003 │Назначение    лечебно-оздоровительного│    1     │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│режима  при  заболеваниях  центральной│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│нервной системы и головного мозга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А09.05.011 │Исследование уровня альбумина в крови │   0,1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А09.05.020 │Исследование уровня креатинина в крови│   0,1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А09.05.03  │Исследование уровня общего гемоглобина│    1     │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│в крови                  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А12.28.002 │Исследование     функции      нефронов│   0,1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│(клиренс)                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А09.05.044 │Исследование                    уровня│   0,01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│гамма-глютаминтрансферазы в крови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А09.05.046 │Исследование уровня щелочной фосфатазы│   0,01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│в крови                               │          │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├────────────┼──────────────────────────────────────┼──────────┼────────┤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А09.05.035 │Исследование уровня лекарств в крови  │   0,1    │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└────────────┴──────────────────────────────────────┴──────────┴────────┘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┌────────┬────────┬─────────────────────┬────────┬─────────┬────────────┐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bookmarkStart w:id="7" w:name="sub_999"/>
      <w:r w:rsidRPr="004547B3">
        <w:rPr>
          <w:color w:val="000000"/>
          <w:sz w:val="22"/>
          <w:szCs w:val="22"/>
        </w:rPr>
        <w:t>│Фармако-│  АТХ   │    Международное    │Частота │  ОДД</w:t>
      </w:r>
      <w:r w:rsidRPr="004547B3">
        <w:rPr>
          <w:rStyle w:val="a4"/>
          <w:rFonts w:cs="Courier New"/>
          <w:color w:val="000000"/>
          <w:sz w:val="22"/>
          <w:szCs w:val="22"/>
        </w:rPr>
        <w:t>**</w:t>
      </w:r>
      <w:r w:rsidRPr="004547B3">
        <w:rPr>
          <w:color w:val="000000"/>
          <w:sz w:val="22"/>
          <w:szCs w:val="22"/>
        </w:rPr>
        <w:t xml:space="preserve">  │   ЭКД</w:t>
      </w:r>
      <w:r w:rsidRPr="004547B3">
        <w:rPr>
          <w:rStyle w:val="a4"/>
          <w:rFonts w:cs="Courier New"/>
          <w:color w:val="000000"/>
          <w:sz w:val="22"/>
          <w:szCs w:val="22"/>
        </w:rPr>
        <w:t>***</w:t>
      </w:r>
      <w:r w:rsidRPr="004547B3">
        <w:rPr>
          <w:color w:val="000000"/>
          <w:sz w:val="22"/>
          <w:szCs w:val="22"/>
        </w:rPr>
        <w:t xml:space="preserve">   │</w:t>
      </w:r>
    </w:p>
    <w:bookmarkEnd w:id="7"/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│терапев-│группа</w:t>
      </w:r>
      <w:r w:rsidRPr="004547B3">
        <w:rPr>
          <w:rStyle w:val="a4"/>
          <w:rFonts w:cs="Courier New"/>
          <w:color w:val="000000"/>
          <w:sz w:val="22"/>
          <w:szCs w:val="22"/>
        </w:rPr>
        <w:t>*</w:t>
      </w:r>
      <w:r w:rsidRPr="004547B3">
        <w:rPr>
          <w:color w:val="000000"/>
          <w:sz w:val="22"/>
          <w:szCs w:val="22"/>
        </w:rPr>
        <w:t xml:space="preserve"> │   непатентованное   │назначе-│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│тическая│        │    наименование     │  ния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группа │        │                     │    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├────────┴────────┴─────────────────────┼────────┼─────────┼────────────┤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  влияющие   на   центральную│   1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│нервную систему                        │    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├────────┬──────────────────────────────┼────────┼─────────┼────────────┤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│Противосудорожные  средства  и│   1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│средства лечения паркинсонизма│    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├────────┬─────────────────────┼────────┼─────────┼────────────┤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│Вальпроевая кислота  │  0,6   │ 1500 мг │ 270000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                     │    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│Карбамазепин         │  0,03  │ 900 мг  │ 162000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│Клоназепам           │  0,1   │ 1-6 мг  │180-1080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│Ламотриджин          │  0,3   │ 150 мг  │  2700 мг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│Топирамат            │  0,03  │ 400 мг  │  72000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├────────┴────────┴─────────────────────┼────────┼─────────┼────────────┤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 влияющие  на  кроветворение,│  0,02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│систему свертывания                    │    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├────────┬──────────────────────────────┼────────┼─────────┼────────────┤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│Противоанемические средства   │   1    │         │  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├────────┬─────────────────────┼────────┼─────────┼────────────┤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│Фолиевая кислота     │   1    │  5 мг   │   450 мг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└────────┴────────┴─────────────────────┴────────┴─────────┴────────────┘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bookmarkStart w:id="8" w:name="sub_111"/>
      <w:r w:rsidRPr="004547B3">
        <w:rPr>
          <w:color w:val="000000"/>
        </w:rPr>
        <w:t>* - анатомо-терапевтическо-химическая классификация</w:t>
      </w:r>
    </w:p>
    <w:p w:rsidR="004547B3" w:rsidRPr="004547B3" w:rsidRDefault="004547B3">
      <w:pPr>
        <w:rPr>
          <w:color w:val="000000"/>
        </w:rPr>
      </w:pPr>
      <w:bookmarkStart w:id="9" w:name="sub_112"/>
      <w:bookmarkEnd w:id="8"/>
      <w:r w:rsidRPr="004547B3">
        <w:rPr>
          <w:color w:val="000000"/>
        </w:rPr>
        <w:t>** - ориентировочная дневная доза</w:t>
      </w:r>
    </w:p>
    <w:p w:rsidR="004547B3" w:rsidRPr="004547B3" w:rsidRDefault="004547B3">
      <w:pPr>
        <w:rPr>
          <w:color w:val="000000"/>
        </w:rPr>
      </w:pPr>
      <w:bookmarkStart w:id="10" w:name="sub_113"/>
      <w:bookmarkEnd w:id="9"/>
      <w:r w:rsidRPr="004547B3">
        <w:rPr>
          <w:color w:val="000000"/>
        </w:rPr>
        <w:t>*** - эквивалентная курсовая доза</w:t>
      </w:r>
    </w:p>
    <w:bookmarkEnd w:id="10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11" w:name="sub_1200"/>
      <w:r w:rsidRPr="004547B3">
        <w:rPr>
          <w:color w:val="000000"/>
        </w:rPr>
        <w:t>2. Модель пациента</w:t>
      </w:r>
    </w:p>
    <w:bookmarkEnd w:id="11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Категория возрастная: взрослые, дети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Нозологическая форма: Генерализованная идиопатическая (предположительно идиопатическая) эпилепсия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 xml:space="preserve">Код по МКБ-10: </w:t>
      </w:r>
      <w:r w:rsidRPr="004547B3">
        <w:rPr>
          <w:rStyle w:val="a4"/>
          <w:color w:val="000000"/>
        </w:rPr>
        <w:t>G 40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Фаза: ремиссия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lastRenderedPageBreak/>
        <w:t>Стадия: любая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Осложнение: без осложнений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Условие оказания: амбулаторно-поликлиническая помощь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12" w:name="sub_1021"/>
      <w:r w:rsidRPr="004547B3">
        <w:rPr>
          <w:color w:val="000000"/>
        </w:rPr>
        <w:t>2.1. Лечение из расчета 6 месяцев</w:t>
      </w:r>
    </w:p>
    <w:bookmarkEnd w:id="12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┌───────────┬──────────────────────────────────────┬──────────┬─────────┐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Код    │             Наименование             │ Частота  │ Среднее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                                      │предостав-│количест-│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                                      │  ления   │   во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│А01.23.001 │Сбор анамнеза и  жалоб  при  патологии│    1 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   нервной       системы и│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│головного мозга          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│А01.23.002 │Визуальное исследование при  патологии│    1 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   нервной       системы и│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│головного мозга          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│А01.23.003 │Пальпация  при  патологии  центральной│    1 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│нервной системы и головного мозга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│А01.23.004 │Исследования          чувствительной и│    1 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│двигательной   сферы   при   патологии│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   нервной       системы и│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│головного мозга          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│А02.01.001 │Измерение массы тела                  │    1 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│А05.23.001 │Электроэнцефалография                 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│А08.05.004 │Исследование уровня лейкоцитов в крови│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│А08.05.005 │Исследование  уровня     тромбоцитов в│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│крови                    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│А09.05.041 │Исследование                    уровня│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│аспарат-трансаминазы в крови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│А09.05.042 │Исследование                    уровня│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│аланин-трансаминазы в крови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│А09.28.023 │Определение             удельного веса│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│(относительной плотности) мочи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│А25.23.001 │Назначение лекарственной  терапии  при│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│заболеваниях    центральной    нервной│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│системы и головного мозга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│А09.05.003 │Исследование уровня общего гемоглобина│    1 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│в крови                  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│А09.05.011 │Исследование уровня альбумина в крови │   0,5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│А09.05.020 │Исследование уровня креатинина в крови│   0,5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│А09.05.030 │Исследование уровня натрия в крови    │   0,5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│A12.28.002 │Исследование     функции      нефронов│   0,1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│(клиренс)                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│A13.30.001 │Патопсихологическое обследование      │   0,1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│A09.05.044 │Исследование                    уровня│ 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│гамма-глютаминтрансферазы в крови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│A09.05.046 │Исследование уровня щелочной фосфатазы│ 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│в крови                               │ 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├───────────┼──────────────────────────────────────┼──────────┼─────────┤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│A09.05.035 │Исследование уровня лекарств в крови  │ 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└───────────┴──────────────────────────────────────┴──────────┴─────────┘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┌────────┬────────┬──────────────────────┬─────────┬─────────┬──────────┐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bookmarkStart w:id="13" w:name="sub_991"/>
      <w:r w:rsidRPr="004547B3">
        <w:rPr>
          <w:color w:val="000000"/>
          <w:sz w:val="22"/>
          <w:szCs w:val="22"/>
        </w:rPr>
        <w:t>│Фармако-│  АТХ   │    Международное     │ Частота │  ОДД</w:t>
      </w:r>
      <w:r w:rsidRPr="004547B3">
        <w:rPr>
          <w:rStyle w:val="a4"/>
          <w:rFonts w:cs="Courier New"/>
          <w:color w:val="000000"/>
          <w:sz w:val="22"/>
          <w:szCs w:val="22"/>
        </w:rPr>
        <w:t>**</w:t>
      </w:r>
      <w:r w:rsidRPr="004547B3">
        <w:rPr>
          <w:color w:val="000000"/>
          <w:sz w:val="22"/>
          <w:szCs w:val="22"/>
        </w:rPr>
        <w:t xml:space="preserve">  │  ЭКД</w:t>
      </w:r>
      <w:r w:rsidRPr="004547B3">
        <w:rPr>
          <w:rStyle w:val="a4"/>
          <w:rFonts w:cs="Courier New"/>
          <w:color w:val="000000"/>
          <w:sz w:val="22"/>
          <w:szCs w:val="22"/>
        </w:rPr>
        <w:t>***</w:t>
      </w:r>
      <w:r w:rsidRPr="004547B3">
        <w:rPr>
          <w:color w:val="000000"/>
          <w:sz w:val="22"/>
          <w:szCs w:val="22"/>
        </w:rPr>
        <w:t xml:space="preserve">  │</w:t>
      </w:r>
    </w:p>
    <w:bookmarkEnd w:id="13"/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│терапев-│группа</w:t>
      </w:r>
      <w:r w:rsidRPr="004547B3">
        <w:rPr>
          <w:rStyle w:val="a4"/>
          <w:rFonts w:cs="Courier New"/>
          <w:color w:val="000000"/>
          <w:sz w:val="22"/>
          <w:szCs w:val="22"/>
        </w:rPr>
        <w:t>*</w:t>
      </w:r>
      <w:r w:rsidRPr="004547B3">
        <w:rPr>
          <w:color w:val="000000"/>
          <w:sz w:val="22"/>
          <w:szCs w:val="22"/>
        </w:rPr>
        <w:t xml:space="preserve"> │   непатентованное    │назначе-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│тическая│        │     наименование     │   ния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группа │        │                      │     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├────────┴────────┴──────────────────────┼─────────┼─────────┼──────────┤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  влияющие   на    центральную│    1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│нервную систему                         │     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├────────┬───────────────────────────────┼─────────┼─────────┼──────────┤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│Противосудорожные  средства   и│    1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│средства лечения паркинсонизма │     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├────────┬──────────────────────┼─────────┼─────────┼──────────┤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│Вальпроевая кислота   │   0,6   │ 1500 мг │270000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                      │     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│Карбамазепин          │  0,03   │ 900 мг  │162000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│Клоназепам            │   0,1   │ 1-6 мг  │180-1080 м│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                      │         │         │    г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│Ламотриджин           │   0,3   │ 150 мг  │ 2700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│Топирамат             │  0,03   │ 400 мг  │ 72000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├────────┴────────┴──────────────────────┼─────────┼─────────┼──────────┤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 влияющие  на   кроветворение,│  0,02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│систему свертывания                     │     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├────────┬───────────────────────────────┼─────────┼─────────┼──────────┤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│Противоанемические средства    │    1    │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├────────┬──────────────────────┼─────────┼─────────┼──────────┤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│Фолиевая кислота      │    1    │  5 мг   │  450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└────────┴────────┴──────────────────────┴─────────┴─────────┴──────────┘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bookmarkStart w:id="14" w:name="sub_221"/>
      <w:r w:rsidRPr="004547B3">
        <w:rPr>
          <w:color w:val="000000"/>
        </w:rPr>
        <w:t>* - анатомо-терапевтическо-химическая классификация</w:t>
      </w:r>
    </w:p>
    <w:p w:rsidR="004547B3" w:rsidRPr="004547B3" w:rsidRDefault="004547B3">
      <w:pPr>
        <w:rPr>
          <w:color w:val="000000"/>
        </w:rPr>
      </w:pPr>
      <w:bookmarkStart w:id="15" w:name="sub_222"/>
      <w:bookmarkEnd w:id="14"/>
      <w:r w:rsidRPr="004547B3">
        <w:rPr>
          <w:color w:val="000000"/>
        </w:rPr>
        <w:t>** - ориентировочная дневная доза</w:t>
      </w:r>
    </w:p>
    <w:p w:rsidR="004547B3" w:rsidRPr="004547B3" w:rsidRDefault="004547B3">
      <w:pPr>
        <w:rPr>
          <w:color w:val="000000"/>
        </w:rPr>
      </w:pPr>
      <w:bookmarkStart w:id="16" w:name="sub_223"/>
      <w:bookmarkEnd w:id="15"/>
      <w:r w:rsidRPr="004547B3">
        <w:rPr>
          <w:color w:val="000000"/>
        </w:rPr>
        <w:t>*** - эквивалентная курсовая доза</w:t>
      </w:r>
    </w:p>
    <w:bookmarkEnd w:id="16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17" w:name="sub_1300"/>
      <w:r w:rsidRPr="004547B3">
        <w:rPr>
          <w:color w:val="000000"/>
        </w:rPr>
        <w:lastRenderedPageBreak/>
        <w:t>3. Модель пациента</w:t>
      </w:r>
    </w:p>
    <w:bookmarkEnd w:id="17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Категория возрастная: взрослые, дети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Нозологическая форма: Парциальная симптоматическая (предположительно симптоматическая, криптогенная) эпилепсия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 xml:space="preserve">Код по МКБ-10: </w:t>
      </w:r>
      <w:r w:rsidRPr="004547B3">
        <w:rPr>
          <w:rStyle w:val="a4"/>
          <w:color w:val="000000"/>
        </w:rPr>
        <w:t>G 40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Фаза: диагностики и подбора терапии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Стадия: любая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Осложнение: без осложнений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Условие оказания: амбулаторно-поликлиническая помощь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18" w:name="sub_1031"/>
      <w:r w:rsidRPr="004547B3">
        <w:rPr>
          <w:color w:val="000000"/>
        </w:rPr>
        <w:t>1.1. Диагностика</w:t>
      </w:r>
    </w:p>
    <w:bookmarkEnd w:id="18"/>
    <w:p w:rsidR="004547B3" w:rsidRPr="004547B3" w:rsidRDefault="004547B3">
      <w:pPr>
        <w:pStyle w:val="afb"/>
        <w:rPr>
          <w:color w:val="000000"/>
          <w:sz w:val="16"/>
          <w:szCs w:val="16"/>
        </w:rPr>
      </w:pPr>
      <w:r w:rsidRPr="004547B3">
        <w:rPr>
          <w:color w:val="000000"/>
          <w:sz w:val="16"/>
          <w:szCs w:val="16"/>
        </w:rPr>
        <w:t>ГАРАНТ:</w:t>
      </w:r>
    </w:p>
    <w:p w:rsidR="004547B3" w:rsidRPr="004547B3" w:rsidRDefault="004547B3">
      <w:pPr>
        <w:pStyle w:val="afb"/>
        <w:rPr>
          <w:color w:val="000000"/>
        </w:rPr>
      </w:pPr>
      <w:r w:rsidRPr="004547B3">
        <w:rPr>
          <w:color w:val="000000"/>
        </w:rPr>
        <w:t>Нумерация разделов приводится в соответствии с источником</w:t>
      </w:r>
    </w:p>
    <w:p w:rsidR="004547B3" w:rsidRPr="004547B3" w:rsidRDefault="004547B3">
      <w:pPr>
        <w:pStyle w:val="afb"/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┌───────────┬───────────────────────────────────────┬─────────┬─────────┐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Код    │             Наименование              │ Частота │ Среднее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                                       │предоста-│количест-│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                                       │ вления  │   во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│А01.23.001 │Сбор анамнеза  и  жалоб  при  патологии│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нервной системы и головного│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│мозга 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│А01.23.002 │Визуальное исследование  при  патологии│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нервной системы и головного│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│мозга 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│А01.23.003 │Пальпация  при  патологии   центральной│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│нервной системы и головного мозга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│А01.23.004 │Исследования           чувствительной и│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│двигательной   сферы   при    патологии│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нервной системы и головного│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│мозга 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│А02.10.002 │Измерение частоты сердцебиения         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│А02.12.001 │Исследование пульса                    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│А02.12.002 │Измерение  артериального  давления   на│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│периферических артериях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│А05.23.001 │Электроэнцефалография                  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│А05.10.001 │Электрокардиография                    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│В01.029.01 │Прием      (осмотр,       консультация)│   0,7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│врача-офтальмолога первичный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│А05.10.007 │Расшифровка, описание  и  интерпретация│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│электрокардиографических данных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│А05.23.002 │Ядерно-магнитное            резонансное│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│исследование    центральной     нервной│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│системы и головного мозга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│А06.23.004 │Компьютерная   томография      головы с│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│контрастированием  структур   головного│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│мозга 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└───────────┴───────────────────────────────────────┴─────────┴─────────┘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19" w:name="sub_1032"/>
      <w:r w:rsidRPr="004547B3">
        <w:rPr>
          <w:color w:val="000000"/>
        </w:rPr>
        <w:t>1.2. Лечение из расчета 6 месяцев</w:t>
      </w:r>
    </w:p>
    <w:bookmarkEnd w:id="19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┌───────────┬───────────────────────────────────────┬─────────┬─────────┐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Код    │             Наименование              │ Частота │ Среднее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                                       │предоста-│количест-│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                                       │ вления  │   во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│А01.23.001 │Сбор анамнеза  и  жалоб  при  патологии│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нервной системы и головного│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│мозга 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│А01.23.002 │Визуальное исследование  при  патологии│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нервной системы и головного│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│мозга 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│А01.23.003 │Пальпация  при  патологии   центральной│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│нервной системы и головного мозга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│А01.23.004 │Исследования           чувствительной и│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│двигательной   сферы   при    патологии│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│центральной нервной системы и головного│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│мозга 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│А02.01.001 │Измерение массы тела                   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│А05.23.001 │Электроэнцефалография                  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│А08.05.004 │Исследование уровня лейкоцитов в крови 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│А08.05.005 │Исследование уровня тромбоцитов в крови│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│А09.05.041 │Исследование                     уровня│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│аспарат-трансаминазы в крови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│А09.05.042 │Исследование уровня аланин-трансаминазы│    1    │    3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│в крови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│А09.28.023 │Определение              удельного веса│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│(относительной плотности) мочи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│А25.23.001 │Назначение  лекарственной  терапии  при│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│заболеваниях    центральной     нервной│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│системы и головного мозга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│А25.23.002 │Назначение  диетической   терапии   при│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│заболеваниях    центральной     нервной│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│системы и головного мозга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│А25.23.003 │Назначение     лечебно-оздоровительного│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│режима  при  заболеваниях   центральной│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│нервной системы и головного мозга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│А09.05.011 │Исследование уровня альбумина в крови  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│А09.05.020 │Исследование уровня креатинина в крови 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А09.05.03 │Исследование уровня общего  гемоглобина│   0,1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│в крови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│А12.28.002 │Исследование функции нефронов (клиренс)│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│А09.05.044 │Исследование                     уровня│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│гамма-глютаминтрансферазы в крови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│А09.05.046 │Исследование уровня щелочной  фосфатазы│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│в крови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├───────────┼───────────────────────────────────────┼─────────┼─────────┤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│А09.05.035 │Исследование уровня лекарств в крови   │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└───────────┴───────────────────────────────────────┴─────────┴─────────┘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┌────────┬────────┬───────────────────────┬───────┬──────────┬──────────┐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bookmarkStart w:id="20" w:name="sub_992"/>
      <w:r w:rsidRPr="004547B3">
        <w:rPr>
          <w:color w:val="000000"/>
          <w:sz w:val="22"/>
          <w:szCs w:val="22"/>
        </w:rPr>
        <w:t>│Фармако-│  АТХ   │     Международное     │Частота│   ОДД</w:t>
      </w:r>
      <w:r w:rsidRPr="004547B3">
        <w:rPr>
          <w:rStyle w:val="a4"/>
          <w:rFonts w:cs="Courier New"/>
          <w:color w:val="000000"/>
          <w:sz w:val="22"/>
          <w:szCs w:val="22"/>
        </w:rPr>
        <w:t>*</w:t>
      </w:r>
      <w:r w:rsidRPr="004547B3">
        <w:rPr>
          <w:color w:val="000000"/>
          <w:sz w:val="22"/>
          <w:szCs w:val="22"/>
        </w:rPr>
        <w:t xml:space="preserve">   │  ЭКД</w:t>
      </w:r>
      <w:r w:rsidRPr="004547B3">
        <w:rPr>
          <w:rStyle w:val="a4"/>
          <w:rFonts w:cs="Courier New"/>
          <w:color w:val="000000"/>
          <w:sz w:val="22"/>
          <w:szCs w:val="22"/>
        </w:rPr>
        <w:t>***</w:t>
      </w:r>
      <w:r w:rsidRPr="004547B3">
        <w:rPr>
          <w:color w:val="000000"/>
          <w:sz w:val="22"/>
          <w:szCs w:val="22"/>
        </w:rPr>
        <w:t xml:space="preserve">  │</w:t>
      </w:r>
    </w:p>
    <w:bookmarkEnd w:id="20"/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│терапев-│группа</w:t>
      </w:r>
      <w:r w:rsidRPr="004547B3">
        <w:rPr>
          <w:rStyle w:val="a4"/>
          <w:rFonts w:cs="Courier New"/>
          <w:color w:val="000000"/>
          <w:sz w:val="22"/>
          <w:szCs w:val="22"/>
        </w:rPr>
        <w:t>*</w:t>
      </w:r>
      <w:r w:rsidRPr="004547B3">
        <w:rPr>
          <w:color w:val="000000"/>
          <w:sz w:val="22"/>
          <w:szCs w:val="22"/>
        </w:rPr>
        <w:t xml:space="preserve"> │    непатентованное    │назна-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│тическая│        │     наименование      │ чения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группа │        │                       │    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├────────┴────────┴───────────────────────┼───────┼──────────┼──────────┤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влияющие на центральную нервную│   1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│систему                                  │    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├────────┬────────────────────────────────┼───────┼──────────┼──────────┤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│Противосудорожные     средства и│   1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│средства лечения паркинсонизма  │    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├────────┬───────────────────────┼───────┼──────────┼──────────┤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│Вальпроевая кислота    │  0,5  │ 1500 мг  │360000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                       │    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│Карбамазепин           │  0,5  │  900 мг  │162000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│Ламотриджин            │  0,1  │  150 мг  │ 2700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│Топирамат              │  0,1  │  400 мг  │ 72000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├────────┼───────────────────────┼───────┼──────────┼──────────┤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│Фенитоин               │  0,1  │  351 мг  │ 63180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├────────┴────────┴───────────────────────┼───────┼──────────┼──────────┤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 влияющие   на   кроветворение,│ 0,02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│систему свертывания                      │    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├────────┬────────────────────────────────┼───────┼──────────┼──────────┤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│Противоанемические средства     │   1   │  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├────────┬───────────────────────┼───────┼──────────┼──────────┤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│        │Фолиевая кислота       │   1   │   1 мг   │  180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└────────┴────────┴───────────────────────┴───────┴──────────┴──────────┘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bookmarkStart w:id="21" w:name="sub_331"/>
      <w:r w:rsidRPr="004547B3">
        <w:rPr>
          <w:color w:val="000000"/>
        </w:rPr>
        <w:t>* - анатомо-терапевтическо-химическая классификация</w:t>
      </w:r>
    </w:p>
    <w:p w:rsidR="004547B3" w:rsidRPr="004547B3" w:rsidRDefault="004547B3">
      <w:pPr>
        <w:rPr>
          <w:color w:val="000000"/>
        </w:rPr>
      </w:pPr>
      <w:bookmarkStart w:id="22" w:name="sub_332"/>
      <w:bookmarkEnd w:id="21"/>
      <w:r w:rsidRPr="004547B3">
        <w:rPr>
          <w:color w:val="000000"/>
        </w:rPr>
        <w:t>** - ориентировочная дневная доза</w:t>
      </w:r>
    </w:p>
    <w:p w:rsidR="004547B3" w:rsidRPr="004547B3" w:rsidRDefault="004547B3">
      <w:pPr>
        <w:rPr>
          <w:color w:val="000000"/>
        </w:rPr>
      </w:pPr>
      <w:bookmarkStart w:id="23" w:name="sub_333"/>
      <w:bookmarkEnd w:id="22"/>
      <w:r w:rsidRPr="004547B3">
        <w:rPr>
          <w:color w:val="000000"/>
        </w:rPr>
        <w:t>*** - эквивалентная курсовая доза</w:t>
      </w:r>
    </w:p>
    <w:bookmarkEnd w:id="23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24" w:name="sub_1400"/>
      <w:r w:rsidRPr="004547B3">
        <w:rPr>
          <w:color w:val="000000"/>
        </w:rPr>
        <w:t>4. Модель пациента</w:t>
      </w:r>
    </w:p>
    <w:bookmarkEnd w:id="24"/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Нозологическая форма: Парциальная симптоматическая (предположительно симптоматическая, криптогенная) эпилепсия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 xml:space="preserve">Код по МКБ-10: </w:t>
      </w:r>
      <w:r w:rsidRPr="004547B3">
        <w:rPr>
          <w:rStyle w:val="a4"/>
          <w:color w:val="000000"/>
        </w:rPr>
        <w:t>G 40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Фаза: ремиссия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Стадия: любая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Осложнение: без осложнений</w:t>
      </w:r>
    </w:p>
    <w:p w:rsidR="004547B3" w:rsidRPr="004547B3" w:rsidRDefault="004547B3">
      <w:pPr>
        <w:rPr>
          <w:color w:val="000000"/>
        </w:rPr>
      </w:pPr>
      <w:r w:rsidRPr="004547B3">
        <w:rPr>
          <w:color w:val="000000"/>
        </w:rPr>
        <w:t>Условие оказания: амбулаторно-поликлиническая помощь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1"/>
        <w:rPr>
          <w:color w:val="000000"/>
        </w:rPr>
      </w:pPr>
      <w:bookmarkStart w:id="25" w:name="sub_1041"/>
      <w:r w:rsidRPr="004547B3">
        <w:rPr>
          <w:color w:val="000000"/>
        </w:rPr>
        <w:t>2.1. Лечение из расчета 6 месяцев</w:t>
      </w:r>
    </w:p>
    <w:bookmarkEnd w:id="25"/>
    <w:p w:rsidR="004547B3" w:rsidRPr="004547B3" w:rsidRDefault="004547B3">
      <w:pPr>
        <w:pStyle w:val="afb"/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┌────────────┬──────────────────────────────────────┬─────────┬─────────┐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Код     │             Наименование             │ Частота │ Среднее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                                      │предоста-│количест-│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                                      │ вления  │   во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А01.23.001 │Сбор анамнеза и  жалоб  при  патологии│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   нервной       системы и│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│головного мозга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А01.23.002 │Визуальное исследование при  патологии│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   нервной       системы и│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│головного мозга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А01.23.003 │Пальпация  при  патологии  центральной│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│нервной системы и головного мозга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А01.23.004 │Исследования          чувствительной и│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│двигательной   сферы   при   патологии│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│центральной    нервной       системы и│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│головного мозга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А02.01.001 │Измерение массы тела                  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А05.23.001 │Электроэнцефалография                 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А08.05.004 │Исследование уровня лейкоцитов в крови│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А08.05.005 │Исследование  уровня     тромбоцитов в│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│крови  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А09.05.041 │Исследование                    уровня│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│аспарат-трансаминазы в крови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│ А09.05.042 │Исследование                    уровня│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│аланин-трансаминазы в крови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А09.28.023 │Определение             удельного веса│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│(относительной плотности) мочи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А25.23.001 │Назначение лекарственной  терапии  при│    1 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│заболеваниях    центральной    нервной│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│системы и головного мозга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А09.05.003 │Исследование уровня общего гемоглобина│    1    │    2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│в крови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А09.05.011 │Исследование уровня альбумина в крови │   0,5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А09.05.020 │Исследование уровня креатинина в крови│   0,5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А09.05.030 │Исследование уровня натрия в крови    │   0,5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А12.28.002 │Исследование     функции      нефронов│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│(клиренс)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А13.30.001 │Патопсихологическое обследование      │   0,1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А09.05.044 │Исследование                    уровня│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│гамма-глютаминтрансферазы в крови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А09.05.046 │Исследование уровня щелочной фосфатазы│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     │в крови                               │         │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├────────────┼──────────────────────────────────────┼─────────┼─────────┤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А09.05.035 │Исследование уровня лекарств в крови  │  0,01   │    1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└────────────┴──────────────────────────────────────┴─────────┴─────────┘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┌───────┬─────────┬─────────────────────────┬───────┬────────┬──────────┐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bookmarkStart w:id="26" w:name="sub_993"/>
      <w:r w:rsidRPr="004547B3">
        <w:rPr>
          <w:color w:val="000000"/>
          <w:sz w:val="22"/>
          <w:szCs w:val="22"/>
        </w:rPr>
        <w:t>│Фарма- │   АТХ   │      Международное      │Частота│ ОДД</w:t>
      </w:r>
      <w:r w:rsidRPr="004547B3">
        <w:rPr>
          <w:rStyle w:val="a4"/>
          <w:rFonts w:cs="Courier New"/>
          <w:color w:val="000000"/>
          <w:sz w:val="22"/>
          <w:szCs w:val="22"/>
        </w:rPr>
        <w:t>**</w:t>
      </w:r>
      <w:r w:rsidRPr="004547B3">
        <w:rPr>
          <w:color w:val="000000"/>
          <w:sz w:val="22"/>
          <w:szCs w:val="22"/>
        </w:rPr>
        <w:t xml:space="preserve">  │  ЭКД</w:t>
      </w:r>
      <w:r w:rsidRPr="004547B3">
        <w:rPr>
          <w:rStyle w:val="a4"/>
          <w:rFonts w:cs="Courier New"/>
          <w:color w:val="000000"/>
          <w:sz w:val="22"/>
          <w:szCs w:val="22"/>
        </w:rPr>
        <w:t>***</w:t>
      </w:r>
      <w:r w:rsidRPr="004547B3">
        <w:rPr>
          <w:color w:val="000000"/>
          <w:sz w:val="22"/>
          <w:szCs w:val="22"/>
        </w:rPr>
        <w:t xml:space="preserve">  │</w:t>
      </w:r>
    </w:p>
    <w:bookmarkEnd w:id="26"/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│котера-│ группа</w:t>
      </w:r>
      <w:r w:rsidRPr="004547B3">
        <w:rPr>
          <w:rStyle w:val="a4"/>
          <w:rFonts w:cs="Courier New"/>
          <w:color w:val="000000"/>
          <w:sz w:val="22"/>
          <w:szCs w:val="22"/>
        </w:rPr>
        <w:t>*</w:t>
      </w:r>
      <w:r w:rsidRPr="004547B3">
        <w:rPr>
          <w:color w:val="000000"/>
          <w:sz w:val="22"/>
          <w:szCs w:val="22"/>
        </w:rPr>
        <w:t xml:space="preserve"> │     непатентованное     │назна-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│певти- │         │      наименование       │ чения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│ческая │         │                         │    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│группа │         │                         │    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├───────┴─────────┴─────────────────────────┼───────┼────────┼──────────┤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влияющие на  центральную  нервную│   1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│систему                                    │    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├───────┬───────────────────────────────────┼───────┼────────┼──────────┤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│Противосудорожные        средства и│   1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│средства лечения паркинсонизма     │    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├─────────┬─────────────────────────┼───────┼────────┼──────────┤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         │Вальпроевая кислота      │  0,5  │1500 мг │360000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         │                         │    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├─────────┼─────────────────────────┼───────┼────────┼──────────┤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         │Карбамазепин             │  0,5  │ 900 мг │162000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├─────────┼─────────────────────────┼───────┼────────┼──────────┤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         │Ламотриджин              │  0,1  │ 150 мг │ 27000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├─────────┼─────────────────────────┼───────┼────────┼──────────┤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         │Топирамат                │  0,1  │ 400 мг │ 72000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├─────────┼─────────────────────────┼───────┼────────┼──────────┤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lastRenderedPageBreak/>
        <w:t>│       │         │Фенитоин                 │  0,1  │ 351 мг │ 63180 мг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├───────┴─────────┴─────────────────────────┼───────┼────────┼──────────┤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│Средства,   влияющие   на    кроветворение,│ 0,02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│систему свертывания                        │    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├───────┬───────────────────────────────────┼───────┼────────┼──────────┤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│Противоанемические средства        │   1   │        │        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├─────────┬─────────────────────────┼───────┼────────┼──────────┤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│       │         │Фолиевая кислота         │   1   │  1 мг  │  180 мг  │</w:t>
      </w:r>
    </w:p>
    <w:p w:rsidR="004547B3" w:rsidRPr="004547B3" w:rsidRDefault="004547B3">
      <w:pPr>
        <w:pStyle w:val="aff9"/>
        <w:rPr>
          <w:color w:val="000000"/>
          <w:sz w:val="22"/>
          <w:szCs w:val="22"/>
        </w:rPr>
      </w:pPr>
      <w:r w:rsidRPr="004547B3">
        <w:rPr>
          <w:color w:val="000000"/>
          <w:sz w:val="22"/>
          <w:szCs w:val="22"/>
        </w:rPr>
        <w:t>└───────┴─────────┴─────────────────────────┴───────┴────────┴──────────┘</w:t>
      </w:r>
    </w:p>
    <w:p w:rsidR="004547B3" w:rsidRPr="004547B3" w:rsidRDefault="004547B3">
      <w:pPr>
        <w:rPr>
          <w:color w:val="000000"/>
        </w:rPr>
      </w:pPr>
    </w:p>
    <w:p w:rsidR="004547B3" w:rsidRPr="004547B3" w:rsidRDefault="004547B3">
      <w:pPr>
        <w:rPr>
          <w:color w:val="000000"/>
        </w:rPr>
      </w:pPr>
      <w:bookmarkStart w:id="27" w:name="sub_441"/>
      <w:r w:rsidRPr="004547B3">
        <w:rPr>
          <w:color w:val="000000"/>
        </w:rPr>
        <w:t>* - анатомо-терапевтическо-химическая классификация</w:t>
      </w:r>
    </w:p>
    <w:p w:rsidR="004547B3" w:rsidRPr="004547B3" w:rsidRDefault="004547B3">
      <w:pPr>
        <w:rPr>
          <w:color w:val="000000"/>
        </w:rPr>
      </w:pPr>
      <w:bookmarkStart w:id="28" w:name="sub_442"/>
      <w:bookmarkEnd w:id="27"/>
      <w:r w:rsidRPr="004547B3">
        <w:rPr>
          <w:color w:val="000000"/>
        </w:rPr>
        <w:t>* - ориентировочная дневная доза</w:t>
      </w:r>
    </w:p>
    <w:p w:rsidR="004547B3" w:rsidRPr="004547B3" w:rsidRDefault="004547B3">
      <w:pPr>
        <w:rPr>
          <w:color w:val="000000"/>
        </w:rPr>
      </w:pPr>
      <w:bookmarkStart w:id="29" w:name="sub_443"/>
      <w:bookmarkEnd w:id="28"/>
      <w:r w:rsidRPr="004547B3">
        <w:rPr>
          <w:color w:val="000000"/>
        </w:rPr>
        <w:t>*** - эквивалентная курсовая доза</w:t>
      </w:r>
    </w:p>
    <w:bookmarkEnd w:id="29"/>
    <w:p w:rsidR="004547B3" w:rsidRPr="004547B3" w:rsidRDefault="004547B3">
      <w:pPr>
        <w:rPr>
          <w:color w:val="000000"/>
        </w:rPr>
      </w:pPr>
    </w:p>
    <w:sectPr w:rsidR="004547B3" w:rsidRPr="004547B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3"/>
    <w:rsid w:val="00417E78"/>
    <w:rsid w:val="004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42F3C-88D8-4309-9470-CFF9B3C6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D4D0C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</cp:lastModifiedBy>
  <cp:revision>2</cp:revision>
  <dcterms:created xsi:type="dcterms:W3CDTF">2024-09-25T07:55:00Z</dcterms:created>
  <dcterms:modified xsi:type="dcterms:W3CDTF">2024-09-25T07:55:00Z</dcterms:modified>
</cp:coreProperties>
</file>